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421-НҚ от 17.11.2021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C7771D">
        <w:rPr>
          <w:rFonts w:ascii="Times New Roman" w:hAnsi="Times New Roman" w:cs="Times New Roman"/>
          <w:sz w:val="28"/>
          <w:szCs w:val="28"/>
        </w:rPr>
        <w:t>1</w:t>
      </w:r>
      <w:r w:rsidR="00BD6B6C">
        <w:rPr>
          <w:rFonts w:ascii="Times New Roman" w:hAnsi="Times New Roman" w:cs="Times New Roman"/>
          <w:sz w:val="28"/>
          <w:szCs w:val="28"/>
        </w:rPr>
        <w:t>5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C32F2E">
        <w:rPr>
          <w:rFonts w:ascii="Times New Roman" w:hAnsi="Times New Roman" w:cs="Times New Roman"/>
          <w:sz w:val="28"/>
          <w:szCs w:val="28"/>
        </w:rPr>
        <w:t>4</w:t>
      </w:r>
      <w:r w:rsidR="00BD6B6C">
        <w:rPr>
          <w:rFonts w:ascii="Times New Roman" w:hAnsi="Times New Roman" w:cs="Times New Roman"/>
          <w:sz w:val="28"/>
          <w:szCs w:val="28"/>
        </w:rPr>
        <w:t>6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BD6B6C" w:rsidRDefault="00BD6B6C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2F2E" w:rsidRPr="00BD6B6C">
        <w:rPr>
          <w:rFonts w:ascii="Times New Roman" w:hAnsi="Times New Roman" w:cs="Times New Roman"/>
          <w:sz w:val="28"/>
          <w:szCs w:val="28"/>
        </w:rPr>
        <w:t>Утвердить и ввести в действие с 1 июля 2022 года:</w:t>
      </w:r>
    </w:p>
    <w:p w:rsidR="00BD6B6C" w:rsidRPr="00BD6B6C" w:rsidRDefault="00BD6B6C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D6B6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BD6B6C">
        <w:rPr>
          <w:rFonts w:ascii="Times New Roman" w:hAnsi="Times New Roman" w:cs="Times New Roman"/>
          <w:sz w:val="28"/>
          <w:szCs w:val="28"/>
        </w:rPr>
        <w:t xml:space="preserve"> РК «Криминалистика и судебная экспертиза. Термины и определения»;</w:t>
      </w:r>
    </w:p>
    <w:p w:rsidR="00BD6B6C" w:rsidRP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D6B6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BD6B6C">
        <w:rPr>
          <w:rFonts w:ascii="Times New Roman" w:hAnsi="Times New Roman" w:cs="Times New Roman"/>
          <w:sz w:val="28"/>
          <w:szCs w:val="28"/>
        </w:rPr>
        <w:t xml:space="preserve"> РК IEC 62264-6 «Интеграция систем управления предприятием. Часть 6. Модель службы управления сообщениями»;</w:t>
      </w:r>
    </w:p>
    <w:p w:rsidR="00BD6B6C" w:rsidRP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AA0541" w:rsidRPr="00AA0541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AA0541" w:rsidRPr="00AA0541">
        <w:rPr>
          <w:rFonts w:ascii="Times New Roman" w:hAnsi="Times New Roman" w:cs="Times New Roman"/>
          <w:sz w:val="28"/>
          <w:szCs w:val="28"/>
        </w:rPr>
        <w:t xml:space="preserve"> РК IEC/TS 62443-1-1 «Сети коммуникационные промышленные. Безопасность сети и системы. Часть 1-1: Терминология, концептуальные положения и модели»</w:t>
      </w:r>
      <w:r w:rsidRPr="00BD6B6C">
        <w:rPr>
          <w:rFonts w:ascii="Times New Roman" w:hAnsi="Times New Roman" w:cs="Times New Roman"/>
          <w:sz w:val="28"/>
          <w:szCs w:val="28"/>
        </w:rPr>
        <w:t>;</w:t>
      </w:r>
    </w:p>
    <w:p w:rsidR="00BD6B6C" w:rsidRP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AA0541" w:rsidRPr="00AA0541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AA0541" w:rsidRPr="00AA0541">
        <w:rPr>
          <w:rFonts w:ascii="Times New Roman" w:hAnsi="Times New Roman" w:cs="Times New Roman"/>
          <w:sz w:val="28"/>
          <w:szCs w:val="28"/>
        </w:rPr>
        <w:t xml:space="preserve"> РК IEC 62443-2-1 «Сети коммуникационные промышленные. Безопасность сети и системы. Часть 2-1. Установление программы безопасности производственных систем автоматизации и управления»</w:t>
      </w:r>
      <w:r w:rsidRPr="00BD6B6C">
        <w:rPr>
          <w:rFonts w:ascii="Times New Roman" w:hAnsi="Times New Roman" w:cs="Times New Roman"/>
          <w:sz w:val="28"/>
          <w:szCs w:val="28"/>
        </w:rPr>
        <w:t>;</w:t>
      </w:r>
    </w:p>
    <w:p w:rsidR="00BD6B6C" w:rsidRP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AA0541" w:rsidRPr="00AA0541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AA0541" w:rsidRPr="00AA0541">
        <w:rPr>
          <w:rFonts w:ascii="Times New Roman" w:hAnsi="Times New Roman" w:cs="Times New Roman"/>
          <w:sz w:val="28"/>
          <w:szCs w:val="28"/>
        </w:rPr>
        <w:t xml:space="preserve"> РК IEC 62443-3-3 «Сети коммуникационные промышленные. Безопасность сети и системы. Часть 3-3. Требования к системной безопасности и уровни безопасности»</w:t>
      </w:r>
      <w:r w:rsidRPr="00BD6B6C">
        <w:rPr>
          <w:rFonts w:ascii="Times New Roman" w:hAnsi="Times New Roman" w:cs="Times New Roman"/>
          <w:sz w:val="28"/>
          <w:szCs w:val="28"/>
        </w:rPr>
        <w:t>;</w:t>
      </w:r>
    </w:p>
    <w:p w:rsidR="00BD6B6C" w:rsidRP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СТ РК «Сети промышленные. Беспроводные сети и профили связи. </w:t>
      </w:r>
      <w:proofErr w:type="spellStart"/>
      <w:r w:rsidRPr="00BD6B6C">
        <w:rPr>
          <w:rFonts w:ascii="Times New Roman" w:hAnsi="Times New Roman" w:cs="Times New Roman"/>
          <w:sz w:val="28"/>
          <w:szCs w:val="28"/>
        </w:rPr>
        <w:t>WirelessHART</w:t>
      </w:r>
      <w:proofErr w:type="spellEnd"/>
      <w:r w:rsidRPr="00BD6B6C">
        <w:rPr>
          <w:rFonts w:ascii="Times New Roman" w:hAnsi="Times New Roman" w:cs="Times New Roman"/>
          <w:sz w:val="28"/>
          <w:szCs w:val="28"/>
        </w:rPr>
        <w:t>»;</w:t>
      </w:r>
    </w:p>
    <w:p w:rsidR="00BD6B6C" w:rsidRP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D6B6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BD6B6C">
        <w:rPr>
          <w:rFonts w:ascii="Times New Roman" w:hAnsi="Times New Roman" w:cs="Times New Roman"/>
          <w:sz w:val="28"/>
          <w:szCs w:val="28"/>
        </w:rPr>
        <w:t xml:space="preserve"> РК «Унифицированная архитектура OPC. Часть 3. Модель адресного пространства»;</w:t>
      </w:r>
    </w:p>
    <w:p w:rsidR="00BD6B6C" w:rsidRP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D6B6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BD6B6C">
        <w:rPr>
          <w:rFonts w:ascii="Times New Roman" w:hAnsi="Times New Roman" w:cs="Times New Roman"/>
          <w:sz w:val="28"/>
          <w:szCs w:val="28"/>
        </w:rPr>
        <w:t xml:space="preserve"> РК «Унифицированная архитектура OPC. Часть 4. Сервисы»;</w:t>
      </w:r>
    </w:p>
    <w:p w:rsidR="00BD6B6C" w:rsidRPr="00BD6B6C" w:rsidRDefault="00BD6B6C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D6B6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BD6B6C">
        <w:rPr>
          <w:rFonts w:ascii="Times New Roman" w:hAnsi="Times New Roman" w:cs="Times New Roman"/>
          <w:sz w:val="28"/>
          <w:szCs w:val="28"/>
        </w:rPr>
        <w:t xml:space="preserve"> РК «Ресурсосбережение. Управление отходами. Требования к безопасному накоплению списанных изделий перед утилизацией и переработкой»</w:t>
      </w:r>
      <w:r w:rsidR="00AA389B">
        <w:rPr>
          <w:rFonts w:ascii="Times New Roman" w:hAnsi="Times New Roman" w:cs="Times New Roman"/>
          <w:sz w:val="28"/>
          <w:szCs w:val="28"/>
        </w:rPr>
        <w:t>.</w:t>
      </w:r>
    </w:p>
    <w:p w:rsidR="00BD6B6C" w:rsidRDefault="00FB5FA6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9C51E5">
        <w:rPr>
          <w:rFonts w:ascii="Times New Roman" w:hAnsi="Times New Roman" w:cs="Times New Roman"/>
          <w:sz w:val="28"/>
          <w:szCs w:val="28"/>
        </w:rPr>
        <w:t xml:space="preserve">. </w:t>
      </w:r>
      <w:r w:rsidR="009C51E5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9C51E5">
        <w:rPr>
          <w:rFonts w:ascii="Times New Roman" w:hAnsi="Times New Roman" w:cs="Times New Roman"/>
          <w:sz w:val="28"/>
          <w:szCs w:val="28"/>
        </w:rPr>
        <w:t>Первая редакция</w:t>
      </w:r>
      <w:r w:rsidR="009C51E5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BD6B6C" w:rsidRPr="00BD6B6C" w:rsidRDefault="00BD6B6C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D6B6C">
        <w:rPr>
          <w:rFonts w:ascii="Times New Roman" w:hAnsi="Times New Roman" w:cs="Times New Roman"/>
          <w:sz w:val="28"/>
          <w:szCs w:val="28"/>
        </w:rPr>
        <w:t xml:space="preserve">ГОСТ EN 17082 «Воздухонагреватели газовые с принудительной конвекцией для обогрева помещений бытового и </w:t>
      </w:r>
      <w:proofErr w:type="spellStart"/>
      <w:r w:rsidRPr="00BD6B6C">
        <w:rPr>
          <w:rFonts w:ascii="Times New Roman" w:hAnsi="Times New Roman" w:cs="Times New Roman"/>
          <w:sz w:val="28"/>
          <w:szCs w:val="28"/>
        </w:rPr>
        <w:t>небытового</w:t>
      </w:r>
      <w:proofErr w:type="spellEnd"/>
      <w:r w:rsidRPr="00BD6B6C">
        <w:rPr>
          <w:rFonts w:ascii="Times New Roman" w:hAnsi="Times New Roman" w:cs="Times New Roman"/>
          <w:sz w:val="28"/>
          <w:szCs w:val="28"/>
        </w:rPr>
        <w:t xml:space="preserve"> назначения с номинальной тепловой мощностью не более 300 кВт»;</w:t>
      </w:r>
    </w:p>
    <w:p w:rsidR="00BD6B6C" w:rsidRDefault="00BD6B6C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i/>
          <w:iCs/>
          <w:sz w:val="28"/>
          <w:szCs w:val="28"/>
        </w:rPr>
        <w:t xml:space="preserve">- </w:t>
      </w:r>
      <w:r w:rsidRPr="00BD6B6C">
        <w:rPr>
          <w:rFonts w:ascii="Times New Roman" w:hAnsi="Times New Roman" w:cs="Times New Roman"/>
          <w:sz w:val="28"/>
          <w:szCs w:val="28"/>
        </w:rPr>
        <w:t>ГОСТ «Техника пожарная. Установки воздушно-дисперсионного пожаротушения автоматические. Модули. Общие технические условия».</w:t>
      </w:r>
    </w:p>
    <w:p w:rsidR="00BD6B6C" w:rsidRDefault="00BD6B6C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FB5FA6">
        <w:rPr>
          <w:rFonts w:ascii="Times New Roman" w:hAnsi="Times New Roman" w:cs="Times New Roman"/>
          <w:sz w:val="28"/>
          <w:szCs w:val="28"/>
        </w:rPr>
        <w:t xml:space="preserve">.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Отменить </w:t>
      </w:r>
      <w:r w:rsidR="00F61CFF" w:rsidRPr="00F61CFF">
        <w:rPr>
          <w:rFonts w:ascii="Times New Roman" w:hAnsi="Times New Roman" w:cs="Times New Roman"/>
          <w:sz w:val="28"/>
          <w:szCs w:val="28"/>
        </w:rPr>
        <w:t xml:space="preserve">действие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с 1 </w:t>
      </w:r>
      <w:r w:rsidR="00431EF8">
        <w:rPr>
          <w:rFonts w:ascii="Times New Roman" w:hAnsi="Times New Roman" w:cs="Times New Roman"/>
          <w:sz w:val="28"/>
          <w:szCs w:val="28"/>
        </w:rPr>
        <w:t xml:space="preserve">июля </w:t>
      </w:r>
      <w:r w:rsidR="00FB5FA6" w:rsidRPr="00F61CFF">
        <w:rPr>
          <w:rFonts w:ascii="Times New Roman" w:hAnsi="Times New Roman" w:cs="Times New Roman"/>
          <w:sz w:val="28"/>
          <w:szCs w:val="28"/>
        </w:rPr>
        <w:t>202</w:t>
      </w:r>
      <w:r w:rsidR="00431EF8">
        <w:rPr>
          <w:rFonts w:ascii="Times New Roman" w:hAnsi="Times New Roman" w:cs="Times New Roman"/>
          <w:sz w:val="28"/>
          <w:szCs w:val="28"/>
        </w:rPr>
        <w:t>2</w:t>
      </w:r>
      <w:r w:rsidR="00FC0BDA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F61CFF" w:rsidRPr="00F61CFF">
        <w:rPr>
          <w:rFonts w:ascii="Times New Roman" w:hAnsi="Times New Roman" w:cs="Times New Roman"/>
          <w:sz w:val="28"/>
          <w:szCs w:val="28"/>
        </w:rPr>
        <w:t>:</w:t>
      </w:r>
    </w:p>
    <w:p w:rsidR="00BD6B6C" w:rsidRPr="00106186" w:rsidRDefault="00BD6B6C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106186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106186">
        <w:rPr>
          <w:rFonts w:ascii="Times New Roman" w:hAnsi="Times New Roman" w:cs="Times New Roman"/>
          <w:sz w:val="28"/>
          <w:szCs w:val="28"/>
        </w:rPr>
        <w:t xml:space="preserve"> РК IEC 62264-6-2018 «Интеграция систем управления предприятием. Часть 6. Модель службы управления сообщениями»</w:t>
      </w:r>
      <w:bookmarkStart w:id="1" w:name="_GoBack"/>
      <w:bookmarkEnd w:id="1"/>
      <w:r w:rsidR="00AA389B">
        <w:rPr>
          <w:rFonts w:ascii="Times New Roman" w:hAnsi="Times New Roman" w:cs="Times New Roman"/>
          <w:sz w:val="28"/>
          <w:szCs w:val="28"/>
        </w:rPr>
        <w:t>.</w:t>
      </w:r>
    </w:p>
    <w:p w:rsidR="00AA0541" w:rsidRDefault="00AA0541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BD6B6C">
        <w:rPr>
          <w:rFonts w:ascii="Times New Roman" w:hAnsi="Times New Roman" w:cs="Times New Roman"/>
          <w:sz w:val="28"/>
          <w:szCs w:val="28"/>
        </w:rPr>
        <w:t xml:space="preserve">Утвердить и ввести в действие с 1 </w:t>
      </w:r>
      <w:r>
        <w:rPr>
          <w:rFonts w:ascii="Times New Roman" w:hAnsi="Times New Roman" w:cs="Times New Roman"/>
          <w:sz w:val="28"/>
          <w:szCs w:val="28"/>
        </w:rPr>
        <w:t xml:space="preserve">января </w:t>
      </w:r>
      <w:r w:rsidRPr="00BD6B6C">
        <w:rPr>
          <w:rFonts w:ascii="Times New Roman" w:hAnsi="Times New Roman" w:cs="Times New Roman"/>
          <w:sz w:val="28"/>
          <w:szCs w:val="28"/>
        </w:rPr>
        <w:t>2022 года:</w:t>
      </w:r>
    </w:p>
    <w:p w:rsidR="00312FBE" w:rsidRDefault="00AA0541" w:rsidP="00312F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D6B6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BD6B6C">
        <w:rPr>
          <w:rFonts w:ascii="Times New Roman" w:hAnsi="Times New Roman" w:cs="Times New Roman"/>
          <w:sz w:val="28"/>
          <w:szCs w:val="28"/>
        </w:rPr>
        <w:t xml:space="preserve"> РК «Уголь и кокс. Определение химического состава золы. Инструментальные методы»</w:t>
      </w:r>
      <w:r w:rsidR="00312FBE">
        <w:rPr>
          <w:rFonts w:ascii="Times New Roman" w:hAnsi="Times New Roman" w:cs="Times New Roman"/>
          <w:sz w:val="28"/>
          <w:szCs w:val="28"/>
        </w:rPr>
        <w:t>;</w:t>
      </w:r>
    </w:p>
    <w:p w:rsidR="00312FBE" w:rsidRDefault="00312FBE" w:rsidP="00312F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2829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D82829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D82829">
        <w:rPr>
          <w:rFonts w:ascii="Times New Roman" w:hAnsi="Times New Roman" w:cs="Times New Roman"/>
          <w:sz w:val="28"/>
          <w:szCs w:val="28"/>
        </w:rPr>
        <w:t xml:space="preserve"> РК «Исследование и анализ рынка, общественного мнения и социальных явлений. Термины и определения».</w:t>
      </w:r>
    </w:p>
    <w:p w:rsidR="00D82829" w:rsidRDefault="00D82829" w:rsidP="00AA05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F61CFF">
        <w:rPr>
          <w:rFonts w:ascii="Times New Roman" w:hAnsi="Times New Roman" w:cs="Times New Roman"/>
          <w:sz w:val="28"/>
          <w:szCs w:val="28"/>
        </w:rPr>
        <w:t xml:space="preserve">Отменить действие с 1 </w:t>
      </w:r>
      <w:r>
        <w:rPr>
          <w:rFonts w:ascii="Times New Roman" w:hAnsi="Times New Roman" w:cs="Times New Roman"/>
          <w:sz w:val="28"/>
          <w:szCs w:val="28"/>
        </w:rPr>
        <w:t xml:space="preserve">января </w:t>
      </w:r>
      <w:r w:rsidRPr="00F61CFF"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Pr="00F61CFF">
        <w:rPr>
          <w:rFonts w:ascii="Times New Roman" w:hAnsi="Times New Roman" w:cs="Times New Roman"/>
          <w:sz w:val="28"/>
          <w:szCs w:val="28"/>
        </w:rPr>
        <w:t>:</w:t>
      </w:r>
    </w:p>
    <w:p w:rsidR="00AA0541" w:rsidRDefault="00D82829" w:rsidP="00AA05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2829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D82829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D82829">
        <w:rPr>
          <w:rFonts w:ascii="Times New Roman" w:hAnsi="Times New Roman" w:cs="Times New Roman"/>
          <w:sz w:val="28"/>
          <w:szCs w:val="28"/>
        </w:rPr>
        <w:t xml:space="preserve"> РК ISO 20252–2020 «Исследование рынка, общественного мнения и социальных проблем, включая анализ и анализ данных. Словарь и требования к услугам».</w:t>
      </w:r>
    </w:p>
    <w:p w:rsidR="00890F44" w:rsidRPr="00E70681" w:rsidRDefault="00AA389B" w:rsidP="00AA0541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6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AA389B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7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p w:rsidR="004D706B" w:rsidRPr="00650B13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16.11.2021 18:38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17.11.2021 09:39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17.11.2021 10:48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47B2" w:rsidRDefault="00D547B2" w:rsidP="00890F44">
      <w:pPr>
        <w:spacing w:after="0" w:line="240" w:lineRule="auto"/>
      </w:pPr>
      <w:r>
        <w:separator/>
      </w:r>
    </w:p>
  </w:endnote>
  <w:endnote w:type="continuationSeparator" w:id="0">
    <w:p w:rsidR="00D547B2" w:rsidRDefault="00D547B2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17.11.2021 11:08.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17.11.2021 11:08.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47B2" w:rsidRDefault="00D547B2" w:rsidP="00890F44">
      <w:pPr>
        <w:spacing w:after="0" w:line="240" w:lineRule="auto"/>
      </w:pPr>
      <w:r>
        <w:separator/>
      </w:r>
    </w:p>
  </w:footnote>
  <w:footnote w:type="continuationSeparator" w:id="0">
    <w:p w:rsidR="00D547B2" w:rsidRDefault="00D547B2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389B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4C160B"/>
    <w:multiLevelType w:val="hybridMultilevel"/>
    <w:tmpl w:val="4F829480"/>
    <w:lvl w:ilvl="0" w:tplc="33D03E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39468D"/>
    <w:multiLevelType w:val="hybridMultilevel"/>
    <w:tmpl w:val="986E59C4"/>
    <w:lvl w:ilvl="0" w:tplc="E7566C1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E014820"/>
    <w:multiLevelType w:val="hybridMultilevel"/>
    <w:tmpl w:val="809C7044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11"/>
  </w:num>
  <w:num w:numId="11">
    <w:abstractNumId w:val="10"/>
  </w:num>
  <w:num w:numId="12">
    <w:abstractNumId w:val="12"/>
  </w:num>
  <w:num w:numId="13">
    <w:abstractNumId w:val="13"/>
  </w:num>
  <w:num w:numId="14">
    <w:abstractNumId w:val="9"/>
  </w:num>
  <w:num w:numId="15">
    <w:abstractNumId w:val="14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06186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12FBE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C7CBF"/>
    <w:rsid w:val="004D037F"/>
    <w:rsid w:val="004D5B1D"/>
    <w:rsid w:val="004D706B"/>
    <w:rsid w:val="00532B07"/>
    <w:rsid w:val="00552D4B"/>
    <w:rsid w:val="00553C74"/>
    <w:rsid w:val="005570CF"/>
    <w:rsid w:val="0055758F"/>
    <w:rsid w:val="00583A8A"/>
    <w:rsid w:val="005875B7"/>
    <w:rsid w:val="005A5A6D"/>
    <w:rsid w:val="005A6A92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D6B08"/>
    <w:rsid w:val="006E72B4"/>
    <w:rsid w:val="0074092C"/>
    <w:rsid w:val="0074294B"/>
    <w:rsid w:val="00767956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A04FD9"/>
    <w:rsid w:val="00A14FC1"/>
    <w:rsid w:val="00A16D2F"/>
    <w:rsid w:val="00A2392D"/>
    <w:rsid w:val="00A3101E"/>
    <w:rsid w:val="00A50D28"/>
    <w:rsid w:val="00A50DD7"/>
    <w:rsid w:val="00A5138D"/>
    <w:rsid w:val="00A86C6F"/>
    <w:rsid w:val="00AA0541"/>
    <w:rsid w:val="00AA2DC4"/>
    <w:rsid w:val="00AA389B"/>
    <w:rsid w:val="00AC188D"/>
    <w:rsid w:val="00AC4CCA"/>
    <w:rsid w:val="00AD4A32"/>
    <w:rsid w:val="00B17499"/>
    <w:rsid w:val="00B42243"/>
    <w:rsid w:val="00B5654A"/>
    <w:rsid w:val="00B67AFA"/>
    <w:rsid w:val="00B954FB"/>
    <w:rsid w:val="00BA2AEF"/>
    <w:rsid w:val="00BD143D"/>
    <w:rsid w:val="00BD6B6C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61B2E"/>
    <w:rsid w:val="00C7771D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547B2"/>
    <w:rsid w:val="00D82829"/>
    <w:rsid w:val="00DE5011"/>
    <w:rsid w:val="00DF22C4"/>
    <w:rsid w:val="00DF24BE"/>
    <w:rsid w:val="00E175D9"/>
    <w:rsid w:val="00E55F5A"/>
    <w:rsid w:val="00E572B2"/>
    <w:rsid w:val="00E67A63"/>
    <w:rsid w:val="00E70681"/>
    <w:rsid w:val="00E92E33"/>
    <w:rsid w:val="00EA6D10"/>
    <w:rsid w:val="00EB25FA"/>
    <w:rsid w:val="00EC79D4"/>
    <w:rsid w:val="00ED15F0"/>
    <w:rsid w:val="00EF25C7"/>
    <w:rsid w:val="00EF5FB3"/>
    <w:rsid w:val="00F17AF1"/>
    <w:rsid w:val="00F30D1A"/>
    <w:rsid w:val="00F61CFF"/>
    <w:rsid w:val="00F85B71"/>
    <w:rsid w:val="00FA26A7"/>
    <w:rsid w:val="00FA3BBE"/>
    <w:rsid w:val="00FB5FA6"/>
    <w:rsid w:val="00FC0BDA"/>
    <w:rsid w:val="00FF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0B89A0-23EE-4943-9462-2593BA5746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725</TotalTime>
  <Pages>2</Pages>
  <Words>502</Words>
  <Characters>2864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53</cp:revision>
  <cp:lastPrinted>2021-10-25T04:27:00Z</cp:lastPrinted>
  <dcterms:created xsi:type="dcterms:W3CDTF">2021-07-28T11:22:00Z</dcterms:created>
  <dcterms:modified xsi:type="dcterms:W3CDTF">2021-11-16T09:50:00Z</dcterms:modified>
</cp:coreProperties>
</file>